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64" w:rsidRPr="000D3141" w:rsidRDefault="00D23F64" w:rsidP="00D23F6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23F64" w:rsidRDefault="00D23F64" w:rsidP="00D23F64">
      <w:pPr>
        <w:ind w:left="720"/>
        <w:jc w:val="center"/>
        <w:rPr>
          <w:b/>
          <w:szCs w:val="24"/>
        </w:rPr>
      </w:pPr>
    </w:p>
    <w:p w:rsidR="00D23F64" w:rsidRPr="008C222B" w:rsidRDefault="00D23F64" w:rsidP="00D23F6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D23F64" w:rsidRDefault="00D23F64" w:rsidP="00D23F6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10.05.2023 г.</w:t>
      </w:r>
    </w:p>
    <w:p w:rsidR="00D23F64" w:rsidRPr="00F13EBF" w:rsidRDefault="00D23F64" w:rsidP="00D23F6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 xml:space="preserve">, председател на Сметната палата и Тошко Тодоров, заместник-председател на Сметната палата. </w:t>
      </w:r>
    </w:p>
    <w:p w:rsidR="00D23F64" w:rsidRPr="00752A24" w:rsidRDefault="00D23F64" w:rsidP="00D23F6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13EBF">
        <w:rPr>
          <w:bCs/>
          <w:spacing w:val="-4"/>
          <w:szCs w:val="24"/>
        </w:rPr>
        <w:t>В дистанционна видеоконферентна връзка участваха: Емил Евлогиев и проф. Георги Иванов, членове на Сметната палата.</w:t>
      </w:r>
    </w:p>
    <w:p w:rsidR="00D23F64" w:rsidRPr="00752A24" w:rsidRDefault="00D23F64" w:rsidP="00D23F6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23F64" w:rsidRPr="00980543" w:rsidTr="00BB7A27">
        <w:trPr>
          <w:trHeight w:val="752"/>
        </w:trPr>
        <w:tc>
          <w:tcPr>
            <w:tcW w:w="5353" w:type="dxa"/>
            <w:vAlign w:val="center"/>
          </w:tcPr>
          <w:p w:rsidR="00D23F64" w:rsidRDefault="00D23F64" w:rsidP="00BB7A27">
            <w:pPr>
              <w:spacing w:after="0" w:line="240" w:lineRule="auto"/>
              <w:jc w:val="center"/>
              <w:rPr>
                <w:szCs w:val="24"/>
              </w:rPr>
            </w:pPr>
          </w:p>
          <w:p w:rsidR="00D23F64" w:rsidRPr="00980543" w:rsidRDefault="00D23F64" w:rsidP="00BB7A2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23F64" w:rsidRPr="00980543" w:rsidRDefault="00D23F64" w:rsidP="00BB7A2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BB7A2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>Одитен доклад № 0100317122 за извършен финансов одит на консолидирания годишен финансов отчет на община Шумен за 2022 г., съдържащ квалифицирано мнение.</w:t>
            </w:r>
          </w:p>
          <w:p w:rsidR="00D23F64" w:rsidRPr="00C60E17" w:rsidRDefault="00D23F64" w:rsidP="00BB7A2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BB7A27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BB7A2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BB7A2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BB7A2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BB7A2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>Одитен доклад № 0100215322 за извършен финансов одит на консолидирания годишен финансов отчет на Министерството на младежта и спорта за 2022 г., съдържащ</w:t>
            </w:r>
            <w:bookmarkStart w:id="0" w:name="_GoBack"/>
            <w:bookmarkEnd w:id="0"/>
            <w:r w:rsidRPr="00D23F64">
              <w:rPr>
                <w:bCs/>
                <w:spacing w:val="-4"/>
                <w:szCs w:val="24"/>
              </w:rPr>
              <w:t xml:space="preserve">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>Одитен доклад № 0100115222 за извършен финансов одит на консолидирания годишен финансов отчет на Националния статистически институт за 2022 г., съдържащ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>Одитен доклад № 0100315722, за извършен финансов одит на консолидирания годишен финансов отчет на община Варна за 2022 г., съдържащ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 xml:space="preserve">Одитен доклад № 0100316222, за извършен финансов одит на консолидирания годишен финансов отчет на община Велико Търново за </w:t>
            </w:r>
            <w:r>
              <w:rPr>
                <w:bCs/>
                <w:spacing w:val="-4"/>
                <w:szCs w:val="24"/>
              </w:rPr>
              <w:br/>
            </w:r>
            <w:r w:rsidRPr="00D23F64">
              <w:rPr>
                <w:bCs/>
                <w:spacing w:val="-4"/>
                <w:szCs w:val="24"/>
              </w:rPr>
              <w:t>2022 г., съдържащ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>Одитен доклад № 0100317022, за извършен финансов одит на консолидирания годишен финансов отчет на община Търговище за 2022 г., съдържащ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23F64" w:rsidTr="00BB7A27">
        <w:tc>
          <w:tcPr>
            <w:tcW w:w="5353" w:type="dxa"/>
            <w:vAlign w:val="center"/>
          </w:tcPr>
          <w:p w:rsidR="00D23F64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23F64" w:rsidRPr="00D23F64" w:rsidRDefault="00D23F64" w:rsidP="00D23F6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23F64">
              <w:rPr>
                <w:bCs/>
                <w:spacing w:val="-4"/>
                <w:szCs w:val="24"/>
              </w:rPr>
              <w:t xml:space="preserve">Одитен доклад № 0100114922 за извършен финансов одит на годишния финансов отчет на </w:t>
            </w:r>
            <w:r w:rsidRPr="00D23F64">
              <w:rPr>
                <w:bCs/>
                <w:spacing w:val="-4"/>
                <w:szCs w:val="24"/>
              </w:rPr>
              <w:lastRenderedPageBreak/>
              <w:t>Университета за национално и световно стопанство, гр. София за 2022 г., съдържащ немодифицирано мнение.</w:t>
            </w:r>
          </w:p>
          <w:p w:rsidR="00D23F64" w:rsidRPr="00C60E17" w:rsidRDefault="00D23F64" w:rsidP="00D23F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23F64" w:rsidRDefault="00D23F64" w:rsidP="00D23F6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23F64" w:rsidRDefault="00D23F64" w:rsidP="00D23F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23F64" w:rsidRPr="006042AE" w:rsidRDefault="00D23F64" w:rsidP="00D23F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23F64" w:rsidRPr="0081558A" w:rsidRDefault="00D23F64" w:rsidP="00D23F6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23F64" w:rsidRDefault="00D23F64" w:rsidP="00BB7A2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F5356" w:rsidRDefault="00AF5356"/>
    <w:p w:rsidR="00D23F64" w:rsidRDefault="00D23F64"/>
    <w:p w:rsidR="00D23F64" w:rsidRDefault="00D23F64" w:rsidP="00D23F6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23F64" w:rsidRDefault="00D23F64" w:rsidP="00D23F6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23F64" w:rsidRDefault="00D23F64"/>
    <w:sectPr w:rsidR="00D23F64" w:rsidSect="00AF4A5A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59" w:rsidRDefault="00903F59" w:rsidP="00AF4A5A">
      <w:pPr>
        <w:spacing w:after="0" w:line="240" w:lineRule="auto"/>
      </w:pPr>
      <w:r>
        <w:separator/>
      </w:r>
    </w:p>
  </w:endnote>
  <w:endnote w:type="continuationSeparator" w:id="0">
    <w:p w:rsidR="00903F59" w:rsidRDefault="00903F59" w:rsidP="00AF4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3944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4A5A" w:rsidRDefault="00AF4A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F4A5A" w:rsidRDefault="00AF4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59" w:rsidRDefault="00903F59" w:rsidP="00AF4A5A">
      <w:pPr>
        <w:spacing w:after="0" w:line="240" w:lineRule="auto"/>
      </w:pPr>
      <w:r>
        <w:separator/>
      </w:r>
    </w:p>
  </w:footnote>
  <w:footnote w:type="continuationSeparator" w:id="0">
    <w:p w:rsidR="00903F59" w:rsidRDefault="00903F59" w:rsidP="00AF4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F64"/>
    <w:rsid w:val="00903F59"/>
    <w:rsid w:val="00AF4A5A"/>
    <w:rsid w:val="00AF5356"/>
    <w:rsid w:val="00D2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498C4-221C-4119-8319-BFB7D876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F6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4A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A5A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F4A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A5A"/>
    <w:rPr>
      <w:rFonts w:eastAsia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A5A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cp:lastPrinted>2023-05-15T13:35:00Z</cp:lastPrinted>
  <dcterms:created xsi:type="dcterms:W3CDTF">2023-05-10T11:17:00Z</dcterms:created>
  <dcterms:modified xsi:type="dcterms:W3CDTF">2023-05-15T13:35:00Z</dcterms:modified>
</cp:coreProperties>
</file>